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18" w:rsidRPr="00ED0618" w:rsidRDefault="00ED0618" w:rsidP="00ED0618">
      <w:pPr>
        <w:shd w:val="clear" w:color="auto" w:fill="F6F6F6"/>
        <w:spacing w:after="0" w:line="360" w:lineRule="auto"/>
        <w:jc w:val="center"/>
        <w:outlineLvl w:val="4"/>
        <w:rPr>
          <w:rFonts w:ascii="Tahoma" w:eastAsia="Times New Roman" w:hAnsi="Tahoma" w:cs="Tahoma"/>
          <w:b/>
          <w:bCs/>
          <w:color w:val="000000"/>
          <w:sz w:val="18"/>
          <w:szCs w:val="18"/>
          <w:lang w:eastAsia="tr-TR"/>
        </w:rPr>
      </w:pPr>
      <w:r w:rsidRPr="00ED0618">
        <w:rPr>
          <w:rFonts w:ascii="Tahoma" w:eastAsia="Times New Roman" w:hAnsi="Tahoma" w:cs="Tahoma"/>
          <w:b/>
          <w:bCs/>
          <w:color w:val="000000"/>
          <w:sz w:val="18"/>
          <w:szCs w:val="18"/>
          <w:lang w:eastAsia="tr-TR"/>
        </w:rPr>
        <w:fldChar w:fldCharType="begin"/>
      </w:r>
      <w:r w:rsidRPr="00ED0618">
        <w:rPr>
          <w:rFonts w:ascii="Tahoma" w:eastAsia="Times New Roman" w:hAnsi="Tahoma" w:cs="Tahoma"/>
          <w:b/>
          <w:bCs/>
          <w:color w:val="000000"/>
          <w:sz w:val="18"/>
          <w:szCs w:val="18"/>
          <w:lang w:eastAsia="tr-TR"/>
        </w:rPr>
        <w:instrText xml:space="preserve"> HYPERLINK "http://www.derstekullan.com/forum/index.php?PHPSESSID=6qiqq1kloheadl6j99kcta2po0&amp;topic=1866.msg1986" \l "msg1986" </w:instrText>
      </w:r>
      <w:r w:rsidRPr="00ED0618">
        <w:rPr>
          <w:rFonts w:ascii="Tahoma" w:eastAsia="Times New Roman" w:hAnsi="Tahoma" w:cs="Tahoma"/>
          <w:b/>
          <w:bCs/>
          <w:color w:val="000000"/>
          <w:sz w:val="18"/>
          <w:szCs w:val="18"/>
          <w:lang w:eastAsia="tr-TR"/>
        </w:rPr>
        <w:fldChar w:fldCharType="separate"/>
      </w:r>
      <w:r>
        <w:rPr>
          <w:rFonts w:ascii="Tahoma" w:eastAsia="Times New Roman" w:hAnsi="Tahoma" w:cs="Tahoma"/>
          <w:b/>
          <w:bCs/>
          <w:color w:val="A90329"/>
          <w:sz w:val="18"/>
          <w:szCs w:val="18"/>
          <w:lang w:eastAsia="tr-TR"/>
        </w:rPr>
        <w:t>OKUL GEZİLERİNDE İSTENİLEN EVRAKLAR VE YAPILMASI GEREKENLER</w:t>
      </w:r>
      <w:r w:rsidRPr="00ED0618">
        <w:rPr>
          <w:rFonts w:ascii="Tahoma" w:eastAsia="Times New Roman" w:hAnsi="Tahoma" w:cs="Tahoma"/>
          <w:b/>
          <w:bCs/>
          <w:color w:val="000000"/>
          <w:sz w:val="18"/>
          <w:szCs w:val="18"/>
          <w:lang w:eastAsia="tr-TR"/>
        </w:rPr>
        <w:fldChar w:fldCharType="end"/>
      </w:r>
    </w:p>
    <w:p w:rsidR="00ED0618" w:rsidRDefault="00ED0618" w:rsidP="00ED0618">
      <w:pPr>
        <w:shd w:val="clear" w:color="auto" w:fill="F6F6F6"/>
        <w:spacing w:after="0" w:line="336" w:lineRule="atLeast"/>
        <w:rPr>
          <w:rFonts w:ascii="Tahoma" w:eastAsia="Times New Roman" w:hAnsi="Tahoma" w:cs="Tahoma"/>
          <w:color w:val="555555"/>
          <w:sz w:val="18"/>
          <w:szCs w:val="18"/>
          <w:lang w:eastAsia="tr-TR"/>
        </w:rPr>
      </w:pPr>
      <w:r>
        <w:rPr>
          <w:rFonts w:ascii="Tahoma" w:eastAsia="Times New Roman" w:hAnsi="Tahoma" w:cs="Tahoma"/>
          <w:color w:val="555555"/>
          <w:sz w:val="18"/>
          <w:szCs w:val="18"/>
          <w:lang w:eastAsia="tr-TR"/>
        </w:rPr>
        <w:t>1-O</w:t>
      </w:r>
      <w:r w:rsidRPr="00ED0618">
        <w:rPr>
          <w:rFonts w:ascii="Tahoma" w:eastAsia="Times New Roman" w:hAnsi="Tahoma" w:cs="Tahoma"/>
          <w:color w:val="555555"/>
          <w:sz w:val="18"/>
          <w:szCs w:val="18"/>
          <w:lang w:eastAsia="tr-TR"/>
        </w:rPr>
        <w:t xml:space="preserve">kulun </w:t>
      </w:r>
      <w:r>
        <w:rPr>
          <w:rFonts w:ascii="Tahoma" w:eastAsia="Times New Roman" w:hAnsi="Tahoma" w:cs="Tahoma"/>
          <w:color w:val="555555"/>
          <w:sz w:val="18"/>
          <w:szCs w:val="18"/>
          <w:lang w:eastAsia="tr-TR"/>
        </w:rPr>
        <w:t>b</w:t>
      </w:r>
      <w:r w:rsidRPr="00ED0618">
        <w:rPr>
          <w:rFonts w:ascii="Tahoma" w:eastAsia="Times New Roman" w:hAnsi="Tahoma" w:cs="Tahoma"/>
          <w:color w:val="555555"/>
          <w:sz w:val="18"/>
          <w:szCs w:val="18"/>
          <w:lang w:eastAsia="tr-TR"/>
        </w:rPr>
        <w:t>ulunduğu İl/ilçe Sınırları İçinde Yapılacak Gezilerle İlgili Onay, Okul Müdürlüğünün Teklifi Üzerine İl/ilçe Millî Eğitim Müdürlüğünce Verilir.</w:t>
      </w:r>
      <w:r w:rsidRPr="00ED0618">
        <w:rPr>
          <w:rFonts w:ascii="Tahoma" w:eastAsia="Times New Roman" w:hAnsi="Tahoma" w:cs="Tahoma"/>
          <w:color w:val="555555"/>
          <w:sz w:val="18"/>
          <w:szCs w:val="18"/>
          <w:lang w:eastAsia="tr-TR"/>
        </w:rPr>
        <w:br/>
        <w:t>2-</w:t>
      </w:r>
      <w:r>
        <w:rPr>
          <w:rFonts w:ascii="Tahoma" w:eastAsia="Times New Roman" w:hAnsi="Tahoma" w:cs="Tahoma"/>
          <w:color w:val="555555"/>
          <w:sz w:val="18"/>
          <w:szCs w:val="18"/>
          <w:lang w:eastAsia="tr-TR"/>
        </w:rPr>
        <w:t>İ</w:t>
      </w:r>
      <w:r w:rsidRPr="00ED0618">
        <w:rPr>
          <w:rFonts w:ascii="Tahoma" w:eastAsia="Times New Roman" w:hAnsi="Tahoma" w:cs="Tahoma"/>
          <w:color w:val="555555"/>
          <w:sz w:val="18"/>
          <w:szCs w:val="18"/>
          <w:lang w:eastAsia="tr-TR"/>
        </w:rPr>
        <w:t>l Sınırları Dışına Yapılacak Gezilerle İlgili Onay, İl/ilçe Millî Eğitim Müdürlüğünü</w:t>
      </w:r>
      <w:r>
        <w:rPr>
          <w:rFonts w:ascii="Tahoma" w:eastAsia="Times New Roman" w:hAnsi="Tahoma" w:cs="Tahoma"/>
          <w:color w:val="555555"/>
          <w:sz w:val="18"/>
          <w:szCs w:val="18"/>
          <w:lang w:eastAsia="tr-TR"/>
        </w:rPr>
        <w:t>n teklifi Üzerine Mülkî Amirce v</w:t>
      </w:r>
      <w:r w:rsidRPr="00ED0618">
        <w:rPr>
          <w:rFonts w:ascii="Tahoma" w:eastAsia="Times New Roman" w:hAnsi="Tahoma" w:cs="Tahoma"/>
          <w:color w:val="555555"/>
          <w:sz w:val="18"/>
          <w:szCs w:val="18"/>
          <w:lang w:eastAsia="tr-TR"/>
        </w:rPr>
        <w:t>erilir.</w:t>
      </w:r>
      <w:r w:rsidRPr="00ED0618">
        <w:rPr>
          <w:rFonts w:ascii="Tahoma" w:eastAsia="Times New Roman" w:hAnsi="Tahoma" w:cs="Tahoma"/>
          <w:color w:val="555555"/>
          <w:sz w:val="18"/>
          <w:szCs w:val="18"/>
          <w:lang w:eastAsia="tr-TR"/>
        </w:rPr>
        <w:br/>
        <w:t>3-</w:t>
      </w:r>
      <w:r>
        <w:rPr>
          <w:rFonts w:ascii="Tahoma" w:eastAsia="Times New Roman" w:hAnsi="Tahoma" w:cs="Tahoma"/>
          <w:color w:val="555555"/>
          <w:sz w:val="18"/>
          <w:szCs w:val="18"/>
          <w:lang w:eastAsia="tr-TR"/>
        </w:rPr>
        <w:t>İ</w:t>
      </w:r>
      <w:r w:rsidRPr="00ED0618">
        <w:rPr>
          <w:rFonts w:ascii="Tahoma" w:eastAsia="Times New Roman" w:hAnsi="Tahoma" w:cs="Tahoma"/>
          <w:color w:val="555555"/>
          <w:sz w:val="18"/>
          <w:szCs w:val="18"/>
          <w:lang w:eastAsia="tr-TR"/>
        </w:rPr>
        <w:t xml:space="preserve">l Merkezi Okullarının Merkez İlçe Sınırları İçerisinde, İlçe Okullarının İlçe Merkezi Sınırları İçerisinde Düzenleyeceği Gezilerde Okul Müdürü Onayladıktan Sonra İl/ilçe Millî Eğitim Müdürlüklerine Bilgi Yazısı Yazacaklardır. Bilgi Yazısı Ekinde Geziye Gidecek İdareci, Öğretmen, Öğrenci İsimleri Ve Gezi Plânı Yer Alacaktır. </w:t>
      </w:r>
      <w:proofErr w:type="gramStart"/>
      <w:r w:rsidRPr="00ED0618">
        <w:rPr>
          <w:rFonts w:ascii="Tahoma" w:eastAsia="Times New Roman" w:hAnsi="Tahoma" w:cs="Tahoma"/>
          <w:color w:val="555555"/>
          <w:sz w:val="18"/>
          <w:szCs w:val="18"/>
          <w:lang w:eastAsia="tr-TR"/>
        </w:rPr>
        <w:t>Gezi İle İlgili Plan Hazırlanması Ve Gezi Planında; Gezi Tarihi, Okuldan Çıkış Saati Geziye Gidilecek Yerler Gezinin Bitiş Tarihi Ve Geziye Katılacak Öğretmenlerin İsimlerinin Yazılması Ve Okul Müdürlüğünce Onaylanması; Ayrıca Veli İzin Belgelerinin Dosyada Muhafaza Edildiğine Dair Notun Yazılması Ve Veli İzin Belgelerinin Milli Eğitime Gezi Evrakları İle Birlikte Gönderilmesi (daha Sonra Veli İzin Belgeleri, Okula Gezi Onayı İle Birlikte Gönderilecektir.)</w:t>
      </w:r>
      <w:proofErr w:type="gramEnd"/>
      <w:r>
        <w:rPr>
          <w:rFonts w:ascii="Tahoma" w:eastAsia="Times New Roman" w:hAnsi="Tahoma" w:cs="Tahoma"/>
          <w:color w:val="555555"/>
          <w:sz w:val="18"/>
          <w:szCs w:val="18"/>
          <w:lang w:eastAsia="tr-TR"/>
        </w:rPr>
        <w:br/>
      </w:r>
      <w:r>
        <w:rPr>
          <w:rFonts w:ascii="Tahoma" w:eastAsia="Times New Roman" w:hAnsi="Tahoma" w:cs="Tahoma"/>
          <w:color w:val="555555"/>
          <w:sz w:val="18"/>
          <w:szCs w:val="18"/>
          <w:lang w:eastAsia="tr-TR"/>
        </w:rPr>
        <w:br/>
        <w:t>4-G</w:t>
      </w:r>
      <w:r w:rsidRPr="00ED0618">
        <w:rPr>
          <w:rFonts w:ascii="Tahoma" w:eastAsia="Times New Roman" w:hAnsi="Tahoma" w:cs="Tahoma"/>
          <w:color w:val="555555"/>
          <w:sz w:val="18"/>
          <w:szCs w:val="18"/>
          <w:lang w:eastAsia="tr-TR"/>
        </w:rPr>
        <w:t xml:space="preserve">ezi </w:t>
      </w:r>
      <w:r>
        <w:rPr>
          <w:rFonts w:ascii="Tahoma" w:eastAsia="Times New Roman" w:hAnsi="Tahoma" w:cs="Tahoma"/>
          <w:color w:val="555555"/>
          <w:sz w:val="18"/>
          <w:szCs w:val="18"/>
          <w:lang w:eastAsia="tr-TR"/>
        </w:rPr>
        <w:t>başvurularında g</w:t>
      </w:r>
      <w:r w:rsidRPr="00ED0618">
        <w:rPr>
          <w:rFonts w:ascii="Tahoma" w:eastAsia="Times New Roman" w:hAnsi="Tahoma" w:cs="Tahoma"/>
          <w:color w:val="555555"/>
          <w:sz w:val="18"/>
          <w:szCs w:val="18"/>
          <w:lang w:eastAsia="tr-TR"/>
        </w:rPr>
        <w:t xml:space="preserve">ezilere </w:t>
      </w:r>
      <w:r>
        <w:rPr>
          <w:rFonts w:ascii="Tahoma" w:eastAsia="Times New Roman" w:hAnsi="Tahoma" w:cs="Tahoma"/>
          <w:color w:val="555555"/>
          <w:sz w:val="18"/>
          <w:szCs w:val="18"/>
          <w:lang w:eastAsia="tr-TR"/>
        </w:rPr>
        <w:t>k</w:t>
      </w:r>
      <w:r w:rsidRPr="00ED0618">
        <w:rPr>
          <w:rFonts w:ascii="Tahoma" w:eastAsia="Times New Roman" w:hAnsi="Tahoma" w:cs="Tahoma"/>
          <w:color w:val="555555"/>
          <w:sz w:val="18"/>
          <w:szCs w:val="18"/>
          <w:lang w:eastAsia="tr-TR"/>
        </w:rPr>
        <w:t>atılacak Yönetici, Öğretmen, Öğrenci İsimleri, Veli İzin Belgeleri Ve Gezi Plânı Yer Alır.</w:t>
      </w:r>
      <w:r>
        <w:rPr>
          <w:rFonts w:ascii="Tahoma" w:eastAsia="Times New Roman" w:hAnsi="Tahoma" w:cs="Tahoma"/>
          <w:color w:val="555555"/>
          <w:sz w:val="18"/>
          <w:szCs w:val="18"/>
          <w:lang w:eastAsia="tr-TR"/>
        </w:rPr>
        <w:br/>
        <w:t>5-Ö</w:t>
      </w:r>
      <w:r w:rsidRPr="00ED0618">
        <w:rPr>
          <w:rFonts w:ascii="Tahoma" w:eastAsia="Times New Roman" w:hAnsi="Tahoma" w:cs="Tahoma"/>
          <w:color w:val="555555"/>
          <w:sz w:val="18"/>
          <w:szCs w:val="18"/>
          <w:lang w:eastAsia="tr-TR"/>
        </w:rPr>
        <w:t>ğrencilerden Alınan Ücretin Gezi Plânında Mutlaka Belirtilmesi.</w:t>
      </w:r>
      <w:r>
        <w:rPr>
          <w:rFonts w:ascii="Tahoma" w:eastAsia="Times New Roman" w:hAnsi="Tahoma" w:cs="Tahoma"/>
          <w:color w:val="555555"/>
          <w:sz w:val="18"/>
          <w:szCs w:val="18"/>
          <w:lang w:eastAsia="tr-TR"/>
        </w:rPr>
        <w:br/>
        <w:t>6-Yatılı gezilerde kalınacak Otelin m</w:t>
      </w:r>
      <w:r w:rsidRPr="00ED0618">
        <w:rPr>
          <w:rFonts w:ascii="Tahoma" w:eastAsia="Times New Roman" w:hAnsi="Tahoma" w:cs="Tahoma"/>
          <w:color w:val="555555"/>
          <w:sz w:val="18"/>
          <w:szCs w:val="18"/>
          <w:lang w:eastAsia="tr-TR"/>
        </w:rPr>
        <w:t>utlaka Gezi Plânında Belirtilmesi.</w:t>
      </w:r>
      <w:r>
        <w:rPr>
          <w:rFonts w:ascii="Tahoma" w:eastAsia="Times New Roman" w:hAnsi="Tahoma" w:cs="Tahoma"/>
          <w:color w:val="555555"/>
          <w:sz w:val="18"/>
          <w:szCs w:val="18"/>
          <w:lang w:eastAsia="tr-TR"/>
        </w:rPr>
        <w:br/>
        <w:t>7-G</w:t>
      </w:r>
      <w:r w:rsidRPr="00ED0618">
        <w:rPr>
          <w:rFonts w:ascii="Tahoma" w:eastAsia="Times New Roman" w:hAnsi="Tahoma" w:cs="Tahoma"/>
          <w:color w:val="555555"/>
          <w:sz w:val="18"/>
          <w:szCs w:val="18"/>
          <w:lang w:eastAsia="tr-TR"/>
        </w:rPr>
        <w:t>ezide Mutlaka Bir İdareci Kafile Başkanı Olaca</w:t>
      </w:r>
      <w:r>
        <w:rPr>
          <w:rFonts w:ascii="Tahoma" w:eastAsia="Times New Roman" w:hAnsi="Tahoma" w:cs="Tahoma"/>
          <w:color w:val="555555"/>
          <w:sz w:val="18"/>
          <w:szCs w:val="18"/>
          <w:lang w:eastAsia="tr-TR"/>
        </w:rPr>
        <w:t>ktır.(unvanı Belirtilecek)</w:t>
      </w:r>
      <w:r>
        <w:rPr>
          <w:rFonts w:ascii="Tahoma" w:eastAsia="Times New Roman" w:hAnsi="Tahoma" w:cs="Tahoma"/>
          <w:color w:val="555555"/>
          <w:sz w:val="18"/>
          <w:szCs w:val="18"/>
          <w:lang w:eastAsia="tr-TR"/>
        </w:rPr>
        <w:br/>
        <w:t>8-G</w:t>
      </w:r>
      <w:r w:rsidRPr="00ED0618">
        <w:rPr>
          <w:rFonts w:ascii="Tahoma" w:eastAsia="Times New Roman" w:hAnsi="Tahoma" w:cs="Tahoma"/>
          <w:color w:val="555555"/>
          <w:sz w:val="18"/>
          <w:szCs w:val="18"/>
          <w:lang w:eastAsia="tr-TR"/>
        </w:rPr>
        <w:t xml:space="preserve">ezide </w:t>
      </w:r>
      <w:r>
        <w:rPr>
          <w:rFonts w:ascii="Tahoma" w:eastAsia="Times New Roman" w:hAnsi="Tahoma" w:cs="Tahoma"/>
          <w:color w:val="555555"/>
          <w:sz w:val="18"/>
          <w:szCs w:val="18"/>
          <w:lang w:eastAsia="tr-TR"/>
        </w:rPr>
        <w:t>m</w:t>
      </w:r>
      <w:r w:rsidRPr="00ED0618">
        <w:rPr>
          <w:rFonts w:ascii="Tahoma" w:eastAsia="Times New Roman" w:hAnsi="Tahoma" w:cs="Tahoma"/>
          <w:color w:val="555555"/>
          <w:sz w:val="18"/>
          <w:szCs w:val="18"/>
          <w:lang w:eastAsia="tr-TR"/>
        </w:rPr>
        <w:t>utlaka 40 Öğrenciye Kadar Bir Yönetici Ve En Fazla Üç Sorumlu Öğretmen Görevlendirilir.</w:t>
      </w:r>
      <w:r>
        <w:rPr>
          <w:rFonts w:ascii="Tahoma" w:eastAsia="Times New Roman" w:hAnsi="Tahoma" w:cs="Tahoma"/>
          <w:color w:val="555555"/>
          <w:sz w:val="18"/>
          <w:szCs w:val="18"/>
          <w:lang w:eastAsia="tr-TR"/>
        </w:rPr>
        <w:br/>
        <w:t>9-U</w:t>
      </w:r>
      <w:r w:rsidRPr="00ED0618">
        <w:rPr>
          <w:rFonts w:ascii="Tahoma" w:eastAsia="Times New Roman" w:hAnsi="Tahoma" w:cs="Tahoma"/>
          <w:color w:val="555555"/>
          <w:sz w:val="18"/>
          <w:szCs w:val="18"/>
          <w:lang w:eastAsia="tr-TR"/>
        </w:rPr>
        <w:t xml:space="preserve">laşım Araçlarına </w:t>
      </w:r>
      <w:r>
        <w:rPr>
          <w:rFonts w:ascii="Tahoma" w:eastAsia="Times New Roman" w:hAnsi="Tahoma" w:cs="Tahoma"/>
          <w:color w:val="555555"/>
          <w:sz w:val="18"/>
          <w:szCs w:val="18"/>
          <w:lang w:eastAsia="tr-TR"/>
        </w:rPr>
        <w:t>k</w:t>
      </w:r>
      <w:r w:rsidRPr="00ED0618">
        <w:rPr>
          <w:rFonts w:ascii="Tahoma" w:eastAsia="Times New Roman" w:hAnsi="Tahoma" w:cs="Tahoma"/>
          <w:color w:val="555555"/>
          <w:sz w:val="18"/>
          <w:szCs w:val="18"/>
          <w:lang w:eastAsia="tr-TR"/>
        </w:rPr>
        <w:t xml:space="preserve">apasitelerinden </w:t>
      </w:r>
      <w:r>
        <w:rPr>
          <w:rFonts w:ascii="Tahoma" w:eastAsia="Times New Roman" w:hAnsi="Tahoma" w:cs="Tahoma"/>
          <w:color w:val="555555"/>
          <w:sz w:val="18"/>
          <w:szCs w:val="18"/>
          <w:lang w:eastAsia="tr-TR"/>
        </w:rPr>
        <w:t>fazla y</w:t>
      </w:r>
      <w:r w:rsidRPr="00ED0618">
        <w:rPr>
          <w:rFonts w:ascii="Tahoma" w:eastAsia="Times New Roman" w:hAnsi="Tahoma" w:cs="Tahoma"/>
          <w:color w:val="555555"/>
          <w:sz w:val="18"/>
          <w:szCs w:val="18"/>
          <w:lang w:eastAsia="tr-TR"/>
        </w:rPr>
        <w:t xml:space="preserve">olcu </w:t>
      </w:r>
      <w:r>
        <w:rPr>
          <w:rFonts w:ascii="Tahoma" w:eastAsia="Times New Roman" w:hAnsi="Tahoma" w:cs="Tahoma"/>
          <w:color w:val="555555"/>
          <w:sz w:val="18"/>
          <w:szCs w:val="18"/>
          <w:lang w:eastAsia="tr-TR"/>
        </w:rPr>
        <w:t>kesinlikle b</w:t>
      </w:r>
      <w:r w:rsidRPr="00ED0618">
        <w:rPr>
          <w:rFonts w:ascii="Tahoma" w:eastAsia="Times New Roman" w:hAnsi="Tahoma" w:cs="Tahoma"/>
          <w:color w:val="555555"/>
          <w:sz w:val="18"/>
          <w:szCs w:val="18"/>
          <w:lang w:eastAsia="tr-TR"/>
        </w:rPr>
        <w:t>indirilmeyecektir.</w:t>
      </w:r>
      <w:r>
        <w:rPr>
          <w:rFonts w:ascii="Tahoma" w:eastAsia="Times New Roman" w:hAnsi="Tahoma" w:cs="Tahoma"/>
          <w:color w:val="555555"/>
          <w:sz w:val="18"/>
          <w:szCs w:val="18"/>
          <w:lang w:eastAsia="tr-TR"/>
        </w:rPr>
        <w:br/>
        <w:t>10-G</w:t>
      </w:r>
      <w:r w:rsidRPr="00ED0618">
        <w:rPr>
          <w:rFonts w:ascii="Tahoma" w:eastAsia="Times New Roman" w:hAnsi="Tahoma" w:cs="Tahoma"/>
          <w:color w:val="555555"/>
          <w:sz w:val="18"/>
          <w:szCs w:val="18"/>
          <w:lang w:eastAsia="tr-TR"/>
        </w:rPr>
        <w:t>eziler Ve Seyahatler Suresince Görevli Yöneticiler, Öğretmenler Ve Veliler Görev Ve Sorumluluk Bilinci İçinde Hareket Edecekler, İhtiyaç Halinde Ulaşımı Sağlayan Firmaya Ve Araç Şoförüne Gerekli Uyarıyı Yapacaklardır</w:t>
      </w:r>
      <w:r>
        <w:rPr>
          <w:rFonts w:ascii="Tahoma" w:eastAsia="Times New Roman" w:hAnsi="Tahoma" w:cs="Tahoma"/>
          <w:color w:val="555555"/>
          <w:sz w:val="18"/>
          <w:szCs w:val="18"/>
          <w:lang w:eastAsia="tr-TR"/>
        </w:rPr>
        <w:br/>
        <w:t>11-G</w:t>
      </w:r>
      <w:r w:rsidRPr="00ED0618">
        <w:rPr>
          <w:rFonts w:ascii="Tahoma" w:eastAsia="Times New Roman" w:hAnsi="Tahoma" w:cs="Tahoma"/>
          <w:color w:val="555555"/>
          <w:sz w:val="18"/>
          <w:szCs w:val="18"/>
          <w:lang w:eastAsia="tr-TR"/>
        </w:rPr>
        <w:t>eziler, Eğitim-öğretimi Aksatmayacak Şekilde Düzenlenir.</w:t>
      </w:r>
      <w:r>
        <w:rPr>
          <w:rFonts w:ascii="Tahoma" w:eastAsia="Times New Roman" w:hAnsi="Tahoma" w:cs="Tahoma"/>
          <w:color w:val="555555"/>
          <w:sz w:val="18"/>
          <w:szCs w:val="18"/>
          <w:lang w:eastAsia="tr-TR"/>
        </w:rPr>
        <w:br/>
        <w:t>12-Okullarımız tarafından d</w:t>
      </w:r>
      <w:r w:rsidRPr="00ED0618">
        <w:rPr>
          <w:rFonts w:ascii="Tahoma" w:eastAsia="Times New Roman" w:hAnsi="Tahoma" w:cs="Tahoma"/>
          <w:color w:val="555555"/>
          <w:sz w:val="18"/>
          <w:szCs w:val="18"/>
          <w:lang w:eastAsia="tr-TR"/>
        </w:rPr>
        <w:t>üzenlenecek Olan Hafta İçi Gezilere Lise 3.sınıf Üniversite Gezileri, Ünite Eğitim Gezilen Ve Çanakkale´ Ye Yapılacak Geziler Haricinde İzin Verilmeyecektir.</w:t>
      </w:r>
      <w:r w:rsidRPr="00ED0618">
        <w:rPr>
          <w:rFonts w:ascii="Tahoma" w:eastAsia="Times New Roman" w:hAnsi="Tahoma" w:cs="Tahoma"/>
          <w:color w:val="555555"/>
          <w:sz w:val="18"/>
          <w:szCs w:val="18"/>
          <w:lang w:eastAsia="tr-TR"/>
        </w:rPr>
        <w:br/>
        <w:t>13-</w:t>
      </w:r>
      <w:r>
        <w:rPr>
          <w:rFonts w:ascii="Tahoma" w:eastAsia="Times New Roman" w:hAnsi="Tahoma" w:cs="Tahoma"/>
          <w:color w:val="555555"/>
          <w:sz w:val="18"/>
          <w:szCs w:val="18"/>
          <w:lang w:eastAsia="tr-TR"/>
        </w:rPr>
        <w:t>Gezi Evrakları geziden en az 15 gün ö</w:t>
      </w:r>
      <w:r w:rsidRPr="00ED0618">
        <w:rPr>
          <w:rFonts w:ascii="Tahoma" w:eastAsia="Times New Roman" w:hAnsi="Tahoma" w:cs="Tahoma"/>
          <w:color w:val="555555"/>
          <w:sz w:val="18"/>
          <w:szCs w:val="18"/>
          <w:lang w:eastAsia="tr-TR"/>
        </w:rPr>
        <w:t>nceden İl</w:t>
      </w:r>
      <w:r>
        <w:rPr>
          <w:rFonts w:ascii="Tahoma" w:eastAsia="Times New Roman" w:hAnsi="Tahoma" w:cs="Tahoma"/>
          <w:color w:val="555555"/>
          <w:sz w:val="18"/>
          <w:szCs w:val="18"/>
          <w:lang w:eastAsia="tr-TR"/>
        </w:rPr>
        <w:t>/ilçe Millî Eğitim Müdürlüğüne g</w:t>
      </w:r>
      <w:r w:rsidRPr="00ED0618">
        <w:rPr>
          <w:rFonts w:ascii="Tahoma" w:eastAsia="Times New Roman" w:hAnsi="Tahoma" w:cs="Tahoma"/>
          <w:color w:val="555555"/>
          <w:sz w:val="18"/>
          <w:szCs w:val="18"/>
          <w:lang w:eastAsia="tr-TR"/>
        </w:rPr>
        <w:t>önderilecektir.</w:t>
      </w:r>
      <w:r>
        <w:rPr>
          <w:rFonts w:ascii="Tahoma" w:eastAsia="Times New Roman" w:hAnsi="Tahoma" w:cs="Tahoma"/>
          <w:color w:val="555555"/>
          <w:sz w:val="18"/>
          <w:szCs w:val="18"/>
          <w:lang w:eastAsia="tr-TR"/>
        </w:rPr>
        <w:br/>
        <w:t>14-G</w:t>
      </w:r>
      <w:r w:rsidRPr="00ED0618">
        <w:rPr>
          <w:rFonts w:ascii="Tahoma" w:eastAsia="Times New Roman" w:hAnsi="Tahoma" w:cs="Tahoma"/>
          <w:color w:val="555555"/>
          <w:sz w:val="18"/>
          <w:szCs w:val="18"/>
          <w:lang w:eastAsia="tr-TR"/>
        </w:rPr>
        <w:t xml:space="preserve">ezilerin </w:t>
      </w:r>
      <w:proofErr w:type="spellStart"/>
      <w:r w:rsidRPr="00ED0618">
        <w:rPr>
          <w:rFonts w:ascii="Tahoma" w:eastAsia="Times New Roman" w:hAnsi="Tahoma" w:cs="Tahoma"/>
          <w:color w:val="555555"/>
          <w:sz w:val="18"/>
          <w:szCs w:val="18"/>
          <w:lang w:eastAsia="tr-TR"/>
        </w:rPr>
        <w:t>Tc</w:t>
      </w:r>
      <w:proofErr w:type="spellEnd"/>
      <w:r w:rsidRPr="00ED0618">
        <w:rPr>
          <w:rFonts w:ascii="Tahoma" w:eastAsia="Times New Roman" w:hAnsi="Tahoma" w:cs="Tahoma"/>
          <w:color w:val="555555"/>
          <w:sz w:val="18"/>
          <w:szCs w:val="18"/>
          <w:lang w:eastAsia="tr-TR"/>
        </w:rPr>
        <w:t>. Kültür Ve Turizm Bakanlığı Seya</w:t>
      </w:r>
      <w:r>
        <w:rPr>
          <w:rFonts w:ascii="Tahoma" w:eastAsia="Times New Roman" w:hAnsi="Tahoma" w:cs="Tahoma"/>
          <w:color w:val="555555"/>
          <w:sz w:val="18"/>
          <w:szCs w:val="18"/>
          <w:lang w:eastAsia="tr-TR"/>
        </w:rPr>
        <w:t>hat Acentesi İşletme Belgesine h</w:t>
      </w:r>
      <w:r w:rsidRPr="00ED0618">
        <w:rPr>
          <w:rFonts w:ascii="Tahoma" w:eastAsia="Times New Roman" w:hAnsi="Tahoma" w:cs="Tahoma"/>
          <w:color w:val="555555"/>
          <w:sz w:val="18"/>
          <w:szCs w:val="18"/>
          <w:lang w:eastAsia="tr-TR"/>
        </w:rPr>
        <w:t xml:space="preserve">aiz </w:t>
      </w:r>
      <w:proofErr w:type="spellStart"/>
      <w:r w:rsidRPr="00ED0618">
        <w:rPr>
          <w:rFonts w:ascii="Tahoma" w:eastAsia="Times New Roman" w:hAnsi="Tahoma" w:cs="Tahoma"/>
          <w:color w:val="555555"/>
          <w:sz w:val="18"/>
          <w:szCs w:val="18"/>
          <w:lang w:eastAsia="tr-TR"/>
        </w:rPr>
        <w:t>Tursab</w:t>
      </w:r>
      <w:proofErr w:type="spellEnd"/>
      <w:r w:rsidRPr="00ED0618">
        <w:rPr>
          <w:rFonts w:ascii="Tahoma" w:eastAsia="Times New Roman" w:hAnsi="Tahoma" w:cs="Tahoma"/>
          <w:color w:val="555555"/>
          <w:sz w:val="18"/>
          <w:szCs w:val="18"/>
          <w:lang w:eastAsia="tr-TR"/>
        </w:rPr>
        <w:t xml:space="preserve"> Belgeli Firmalar </w:t>
      </w:r>
      <w:r>
        <w:rPr>
          <w:rFonts w:ascii="Tahoma" w:eastAsia="Times New Roman" w:hAnsi="Tahoma" w:cs="Tahoma"/>
          <w:color w:val="555555"/>
          <w:sz w:val="18"/>
          <w:szCs w:val="18"/>
          <w:lang w:eastAsia="tr-TR"/>
        </w:rPr>
        <w:t>tarafından yapılması geziye g</w:t>
      </w:r>
      <w:r w:rsidRPr="00ED0618">
        <w:rPr>
          <w:rFonts w:ascii="Tahoma" w:eastAsia="Times New Roman" w:hAnsi="Tahoma" w:cs="Tahoma"/>
          <w:color w:val="555555"/>
          <w:sz w:val="18"/>
          <w:szCs w:val="18"/>
          <w:lang w:eastAsia="tr-TR"/>
        </w:rPr>
        <w:t>idecek Araç Seyahat Acentesi Tarafından Kiralanmış İse Araç Sahibi Ve Seyahat Acentesi Arasında Yapılan Kiralık Sözleşmesi Bulunması.</w:t>
      </w:r>
      <w:r>
        <w:rPr>
          <w:rFonts w:ascii="Tahoma" w:eastAsia="Times New Roman" w:hAnsi="Tahoma" w:cs="Tahoma"/>
          <w:color w:val="555555"/>
          <w:sz w:val="18"/>
          <w:szCs w:val="18"/>
          <w:lang w:eastAsia="tr-TR"/>
        </w:rPr>
        <w:br/>
        <w:t>15-Tursab Belge f</w:t>
      </w:r>
      <w:r w:rsidRPr="00ED0618">
        <w:rPr>
          <w:rFonts w:ascii="Tahoma" w:eastAsia="Times New Roman" w:hAnsi="Tahoma" w:cs="Tahoma"/>
          <w:color w:val="555555"/>
          <w:sz w:val="18"/>
          <w:szCs w:val="18"/>
          <w:lang w:eastAsia="tr-TR"/>
        </w:rPr>
        <w:t xml:space="preserve">otokopilerinin </w:t>
      </w:r>
      <w:r>
        <w:rPr>
          <w:rFonts w:ascii="Tahoma" w:eastAsia="Times New Roman" w:hAnsi="Tahoma" w:cs="Tahoma"/>
          <w:color w:val="555555"/>
          <w:sz w:val="18"/>
          <w:szCs w:val="18"/>
          <w:lang w:eastAsia="tr-TR"/>
        </w:rPr>
        <w:t>mutlaka firmalar tarafından o</w:t>
      </w:r>
      <w:r w:rsidRPr="00ED0618">
        <w:rPr>
          <w:rFonts w:ascii="Tahoma" w:eastAsia="Times New Roman" w:hAnsi="Tahoma" w:cs="Tahoma"/>
          <w:color w:val="555555"/>
          <w:sz w:val="18"/>
          <w:szCs w:val="18"/>
          <w:lang w:eastAsia="tr-TR"/>
        </w:rPr>
        <w:t xml:space="preserve">naylatılması </w:t>
      </w:r>
      <w:r>
        <w:rPr>
          <w:rFonts w:ascii="Tahoma" w:eastAsia="Times New Roman" w:hAnsi="Tahoma" w:cs="Tahoma"/>
          <w:color w:val="555555"/>
          <w:sz w:val="18"/>
          <w:szCs w:val="18"/>
          <w:lang w:eastAsia="tr-TR"/>
        </w:rPr>
        <w:t>v</w:t>
      </w:r>
      <w:r w:rsidRPr="00ED0618">
        <w:rPr>
          <w:rFonts w:ascii="Tahoma" w:eastAsia="Times New Roman" w:hAnsi="Tahoma" w:cs="Tahoma"/>
          <w:color w:val="555555"/>
          <w:sz w:val="18"/>
          <w:szCs w:val="18"/>
          <w:lang w:eastAsia="tr-TR"/>
        </w:rPr>
        <w:t xml:space="preserve">e </w:t>
      </w:r>
      <w:r>
        <w:rPr>
          <w:rFonts w:ascii="Tahoma" w:eastAsia="Times New Roman" w:hAnsi="Tahoma" w:cs="Tahoma"/>
          <w:color w:val="555555"/>
          <w:sz w:val="18"/>
          <w:szCs w:val="18"/>
          <w:lang w:eastAsia="tr-TR"/>
        </w:rPr>
        <w:t>hangi okul gezisi için v</w:t>
      </w:r>
      <w:r w:rsidRPr="00ED0618">
        <w:rPr>
          <w:rFonts w:ascii="Tahoma" w:eastAsia="Times New Roman" w:hAnsi="Tahoma" w:cs="Tahoma"/>
          <w:color w:val="555555"/>
          <w:sz w:val="18"/>
          <w:szCs w:val="18"/>
          <w:lang w:eastAsia="tr-TR"/>
        </w:rPr>
        <w:t xml:space="preserve">erildiğinin </w:t>
      </w:r>
      <w:r>
        <w:rPr>
          <w:rFonts w:ascii="Tahoma" w:eastAsia="Times New Roman" w:hAnsi="Tahoma" w:cs="Tahoma"/>
          <w:color w:val="555555"/>
          <w:sz w:val="18"/>
          <w:szCs w:val="18"/>
          <w:lang w:eastAsia="tr-TR"/>
        </w:rPr>
        <w:t>b</w:t>
      </w:r>
      <w:r w:rsidRPr="00ED0618">
        <w:rPr>
          <w:rFonts w:ascii="Tahoma" w:eastAsia="Times New Roman" w:hAnsi="Tahoma" w:cs="Tahoma"/>
          <w:color w:val="555555"/>
          <w:sz w:val="18"/>
          <w:szCs w:val="18"/>
          <w:lang w:eastAsia="tr-TR"/>
        </w:rPr>
        <w:t>elirtilmesi.</w:t>
      </w:r>
      <w:r>
        <w:rPr>
          <w:rFonts w:ascii="Tahoma" w:eastAsia="Times New Roman" w:hAnsi="Tahoma" w:cs="Tahoma"/>
          <w:color w:val="555555"/>
          <w:sz w:val="18"/>
          <w:szCs w:val="18"/>
          <w:lang w:eastAsia="tr-TR"/>
        </w:rPr>
        <w:br/>
        <w:t>16-A</w:t>
      </w:r>
      <w:r w:rsidRPr="00ED0618">
        <w:rPr>
          <w:rFonts w:ascii="Tahoma" w:eastAsia="Times New Roman" w:hAnsi="Tahoma" w:cs="Tahoma"/>
          <w:color w:val="555555"/>
          <w:sz w:val="18"/>
          <w:szCs w:val="18"/>
          <w:lang w:eastAsia="tr-TR"/>
        </w:rPr>
        <w:t>racın Ruhsat Fotokopisi.</w:t>
      </w:r>
      <w:r w:rsidRPr="00ED0618">
        <w:rPr>
          <w:rFonts w:ascii="Tahoma" w:eastAsia="Times New Roman" w:hAnsi="Tahoma" w:cs="Tahoma"/>
          <w:color w:val="555555"/>
          <w:sz w:val="18"/>
          <w:szCs w:val="18"/>
          <w:lang w:eastAsia="tr-TR"/>
        </w:rPr>
        <w:br/>
      </w:r>
      <w:r>
        <w:rPr>
          <w:rFonts w:ascii="Tahoma" w:eastAsia="Times New Roman" w:hAnsi="Tahoma" w:cs="Tahoma"/>
          <w:color w:val="555555"/>
          <w:sz w:val="18"/>
          <w:szCs w:val="18"/>
          <w:lang w:eastAsia="tr-TR"/>
        </w:rPr>
        <w:t>17-S</w:t>
      </w:r>
      <w:r w:rsidRPr="00ED0618">
        <w:rPr>
          <w:rFonts w:ascii="Tahoma" w:eastAsia="Times New Roman" w:hAnsi="Tahoma" w:cs="Tahoma"/>
          <w:color w:val="555555"/>
          <w:sz w:val="18"/>
          <w:szCs w:val="18"/>
          <w:lang w:eastAsia="tr-TR"/>
        </w:rPr>
        <w:t>ürücünün Ehliyet Fotokopileri (toplam 5 Saat Üzeri Gezilerde İki Şoför)</w:t>
      </w:r>
      <w:r>
        <w:rPr>
          <w:rFonts w:ascii="Tahoma" w:eastAsia="Times New Roman" w:hAnsi="Tahoma" w:cs="Tahoma"/>
          <w:color w:val="555555"/>
          <w:sz w:val="18"/>
          <w:szCs w:val="18"/>
          <w:lang w:eastAsia="tr-TR"/>
        </w:rPr>
        <w:br/>
        <w:t>18-Gerekli dinlenmeyi yapmamış ve ü</w:t>
      </w:r>
      <w:r w:rsidRPr="00ED0618">
        <w:rPr>
          <w:rFonts w:ascii="Tahoma" w:eastAsia="Times New Roman" w:hAnsi="Tahoma" w:cs="Tahoma"/>
          <w:color w:val="555555"/>
          <w:sz w:val="18"/>
          <w:szCs w:val="18"/>
          <w:lang w:eastAsia="tr-TR"/>
        </w:rPr>
        <w:t xml:space="preserve">st </w:t>
      </w:r>
      <w:r>
        <w:rPr>
          <w:rFonts w:ascii="Tahoma" w:eastAsia="Times New Roman" w:hAnsi="Tahoma" w:cs="Tahoma"/>
          <w:color w:val="555555"/>
          <w:sz w:val="18"/>
          <w:szCs w:val="18"/>
          <w:lang w:eastAsia="tr-TR"/>
        </w:rPr>
        <w:t>ü</w:t>
      </w:r>
      <w:r w:rsidRPr="00ED0618">
        <w:rPr>
          <w:rFonts w:ascii="Tahoma" w:eastAsia="Times New Roman" w:hAnsi="Tahoma" w:cs="Tahoma"/>
          <w:color w:val="555555"/>
          <w:sz w:val="18"/>
          <w:szCs w:val="18"/>
          <w:lang w:eastAsia="tr-TR"/>
        </w:rPr>
        <w:t xml:space="preserve">ste </w:t>
      </w:r>
      <w:r>
        <w:rPr>
          <w:rFonts w:ascii="Tahoma" w:eastAsia="Times New Roman" w:hAnsi="Tahoma" w:cs="Tahoma"/>
          <w:color w:val="555555"/>
          <w:sz w:val="18"/>
          <w:szCs w:val="18"/>
          <w:lang w:eastAsia="tr-TR"/>
        </w:rPr>
        <w:t>g</w:t>
      </w:r>
      <w:r w:rsidRPr="00ED0618">
        <w:rPr>
          <w:rFonts w:ascii="Tahoma" w:eastAsia="Times New Roman" w:hAnsi="Tahoma" w:cs="Tahoma"/>
          <w:color w:val="555555"/>
          <w:sz w:val="18"/>
          <w:szCs w:val="18"/>
          <w:lang w:eastAsia="tr-TR"/>
        </w:rPr>
        <w:t xml:space="preserve">öreve </w:t>
      </w:r>
      <w:r>
        <w:rPr>
          <w:rFonts w:ascii="Tahoma" w:eastAsia="Times New Roman" w:hAnsi="Tahoma" w:cs="Tahoma"/>
          <w:color w:val="555555"/>
          <w:sz w:val="18"/>
          <w:szCs w:val="18"/>
          <w:lang w:eastAsia="tr-TR"/>
        </w:rPr>
        <w:t>çıkmış şoförlerin görevlendirilmesinden k</w:t>
      </w:r>
      <w:r w:rsidRPr="00ED0618">
        <w:rPr>
          <w:rFonts w:ascii="Tahoma" w:eastAsia="Times New Roman" w:hAnsi="Tahoma" w:cs="Tahoma"/>
          <w:color w:val="555555"/>
          <w:sz w:val="18"/>
          <w:szCs w:val="18"/>
          <w:lang w:eastAsia="tr-TR"/>
        </w:rPr>
        <w:t>açınılacaktır.</w:t>
      </w:r>
      <w:r>
        <w:rPr>
          <w:rFonts w:ascii="Tahoma" w:eastAsia="Times New Roman" w:hAnsi="Tahoma" w:cs="Tahoma"/>
          <w:color w:val="555555"/>
          <w:sz w:val="18"/>
          <w:szCs w:val="18"/>
          <w:lang w:eastAsia="tr-TR"/>
        </w:rPr>
        <w:br/>
        <w:t>19-O</w:t>
      </w:r>
      <w:r w:rsidRPr="00ED0618">
        <w:rPr>
          <w:rFonts w:ascii="Tahoma" w:eastAsia="Times New Roman" w:hAnsi="Tahoma" w:cs="Tahoma"/>
          <w:color w:val="555555"/>
          <w:sz w:val="18"/>
          <w:szCs w:val="18"/>
          <w:lang w:eastAsia="tr-TR"/>
        </w:rPr>
        <w:t xml:space="preserve">kul Ve Kurum Müdürleri Veya Görevlendirecekleri Yardımcıları İle Gezide Görevlendirilen Personel (idareci/öğretmen); Otobüs Yola Çıkmadan Önce, Otobüsün Genel Durumunu İnceleyip Ekteki “araç Uygunluk Tespit </w:t>
      </w:r>
      <w:proofErr w:type="spellStart"/>
      <w:r w:rsidRPr="00ED0618">
        <w:rPr>
          <w:rFonts w:ascii="Tahoma" w:eastAsia="Times New Roman" w:hAnsi="Tahoma" w:cs="Tahoma"/>
          <w:color w:val="555555"/>
          <w:sz w:val="18"/>
          <w:szCs w:val="18"/>
          <w:lang w:eastAsia="tr-TR"/>
        </w:rPr>
        <w:t>Belgesi”ni</w:t>
      </w:r>
      <w:proofErr w:type="spellEnd"/>
      <w:r w:rsidRPr="00ED0618">
        <w:rPr>
          <w:rFonts w:ascii="Tahoma" w:eastAsia="Times New Roman" w:hAnsi="Tahoma" w:cs="Tahoma"/>
          <w:color w:val="555555"/>
          <w:sz w:val="18"/>
          <w:szCs w:val="18"/>
          <w:lang w:eastAsia="tr-TR"/>
        </w:rPr>
        <w:t xml:space="preserve"> Dolduracaklar Ve İmzalayacaklardır Düzenlenen Bu Belgenin Bir Nüshası İlgili Okul/kurumun Eğitim Gezisi Dosyasında Sözleşme Ekinde Saklanacaktır (</w:t>
      </w:r>
      <w:proofErr w:type="spellStart"/>
      <w:r w:rsidRPr="00ED0618">
        <w:rPr>
          <w:rFonts w:ascii="Tahoma" w:eastAsia="Times New Roman" w:hAnsi="Tahoma" w:cs="Tahoma"/>
          <w:color w:val="555555"/>
          <w:sz w:val="18"/>
          <w:szCs w:val="18"/>
          <w:lang w:eastAsia="tr-TR"/>
        </w:rPr>
        <w:t>t.t.ö.</w:t>
      </w:r>
      <w:proofErr w:type="gramStart"/>
      <w:r w:rsidRPr="00ED0618">
        <w:rPr>
          <w:rFonts w:ascii="Tahoma" w:eastAsia="Times New Roman" w:hAnsi="Tahoma" w:cs="Tahoma"/>
          <w:color w:val="555555"/>
          <w:sz w:val="18"/>
          <w:szCs w:val="18"/>
          <w:lang w:eastAsia="tr-TR"/>
        </w:rPr>
        <w:t>gen.müd</w:t>
      </w:r>
      <w:proofErr w:type="gramEnd"/>
      <w:r w:rsidRPr="00ED0618">
        <w:rPr>
          <w:rFonts w:ascii="Tahoma" w:eastAsia="Times New Roman" w:hAnsi="Tahoma" w:cs="Tahoma"/>
          <w:color w:val="555555"/>
          <w:sz w:val="18"/>
          <w:szCs w:val="18"/>
          <w:lang w:eastAsia="tr-TR"/>
        </w:rPr>
        <w:t>.nün</w:t>
      </w:r>
      <w:proofErr w:type="spellEnd"/>
      <w:r w:rsidRPr="00ED0618">
        <w:rPr>
          <w:rFonts w:ascii="Tahoma" w:eastAsia="Times New Roman" w:hAnsi="Tahoma" w:cs="Tahoma"/>
          <w:color w:val="555555"/>
          <w:sz w:val="18"/>
          <w:szCs w:val="18"/>
          <w:lang w:eastAsia="tr-TR"/>
        </w:rPr>
        <w:t xml:space="preserve"> 21/05/2007 Tarihli Ve 2378 Sayılı, 2007/46 </w:t>
      </w:r>
      <w:proofErr w:type="spellStart"/>
      <w:r w:rsidRPr="00ED0618">
        <w:rPr>
          <w:rFonts w:ascii="Tahoma" w:eastAsia="Times New Roman" w:hAnsi="Tahoma" w:cs="Tahoma"/>
          <w:color w:val="555555"/>
          <w:sz w:val="18"/>
          <w:szCs w:val="18"/>
          <w:lang w:eastAsia="tr-TR"/>
        </w:rPr>
        <w:t>Nolu</w:t>
      </w:r>
      <w:proofErr w:type="spellEnd"/>
      <w:r w:rsidRPr="00ED0618">
        <w:rPr>
          <w:rFonts w:ascii="Tahoma" w:eastAsia="Times New Roman" w:hAnsi="Tahoma" w:cs="Tahoma"/>
          <w:color w:val="555555"/>
          <w:sz w:val="18"/>
          <w:szCs w:val="18"/>
          <w:lang w:eastAsia="tr-TR"/>
        </w:rPr>
        <w:t xml:space="preserve"> Genelge)</w:t>
      </w:r>
      <w:r w:rsidRPr="00ED0618">
        <w:rPr>
          <w:rFonts w:ascii="Tahoma" w:eastAsia="Times New Roman" w:hAnsi="Tahoma" w:cs="Tahoma"/>
          <w:color w:val="555555"/>
          <w:sz w:val="18"/>
          <w:szCs w:val="18"/>
          <w:lang w:eastAsia="tr-TR"/>
        </w:rPr>
        <w:br/>
      </w:r>
      <w:r w:rsidRPr="00ED0618">
        <w:rPr>
          <w:rFonts w:ascii="Tahoma" w:eastAsia="Times New Roman" w:hAnsi="Tahoma" w:cs="Tahoma"/>
          <w:color w:val="555555"/>
          <w:sz w:val="18"/>
          <w:szCs w:val="18"/>
          <w:lang w:eastAsia="tr-TR"/>
        </w:rPr>
        <w:br/>
        <w:t>20-</w:t>
      </w:r>
      <w:r>
        <w:rPr>
          <w:rFonts w:ascii="Tahoma" w:eastAsia="Times New Roman" w:hAnsi="Tahoma" w:cs="Tahoma"/>
          <w:color w:val="555555"/>
          <w:sz w:val="18"/>
          <w:szCs w:val="18"/>
          <w:lang w:eastAsia="tr-TR"/>
        </w:rPr>
        <w:t>A</w:t>
      </w:r>
      <w:r w:rsidRPr="00ED0618">
        <w:rPr>
          <w:rFonts w:ascii="Tahoma" w:eastAsia="Times New Roman" w:hAnsi="Tahoma" w:cs="Tahoma"/>
          <w:color w:val="555555"/>
          <w:sz w:val="18"/>
          <w:szCs w:val="18"/>
          <w:lang w:eastAsia="tr-TR"/>
        </w:rPr>
        <w:t>racın Zorunlu Trafik Sigorta Poliçesi Veya Kasko Fotokopisi.</w:t>
      </w:r>
    </w:p>
    <w:p w:rsidR="00ED0618" w:rsidRDefault="00ED0618" w:rsidP="00ED0618">
      <w:pPr>
        <w:shd w:val="clear" w:color="auto" w:fill="F6F6F6"/>
        <w:spacing w:after="0" w:line="336" w:lineRule="atLeast"/>
        <w:rPr>
          <w:rFonts w:ascii="Tahoma" w:eastAsia="Times New Roman" w:hAnsi="Tahoma" w:cs="Tahoma"/>
          <w:color w:val="555555"/>
          <w:sz w:val="18"/>
          <w:szCs w:val="18"/>
          <w:lang w:eastAsia="tr-TR"/>
        </w:rPr>
      </w:pPr>
      <w:r>
        <w:rPr>
          <w:rFonts w:ascii="Tahoma" w:eastAsia="Times New Roman" w:hAnsi="Tahoma" w:cs="Tahoma"/>
          <w:color w:val="555555"/>
          <w:sz w:val="18"/>
          <w:szCs w:val="18"/>
          <w:lang w:eastAsia="tr-TR"/>
        </w:rPr>
        <w:lastRenderedPageBreak/>
        <w:t>21-A</w:t>
      </w:r>
      <w:r w:rsidRPr="00ED0618">
        <w:rPr>
          <w:rFonts w:ascii="Tahoma" w:eastAsia="Times New Roman" w:hAnsi="Tahoma" w:cs="Tahoma"/>
          <w:color w:val="555555"/>
          <w:sz w:val="18"/>
          <w:szCs w:val="18"/>
          <w:lang w:eastAsia="tr-TR"/>
        </w:rPr>
        <w:t>raç</w:t>
      </w:r>
      <w:r>
        <w:rPr>
          <w:rFonts w:ascii="Tahoma" w:eastAsia="Times New Roman" w:hAnsi="Tahoma" w:cs="Tahoma"/>
          <w:color w:val="555555"/>
          <w:sz w:val="18"/>
          <w:szCs w:val="18"/>
          <w:lang w:eastAsia="tr-TR"/>
        </w:rPr>
        <w:t xml:space="preserve"> Ferdi Koltuk Sigorta Poliçesi v</w:t>
      </w:r>
      <w:r w:rsidRPr="00ED0618">
        <w:rPr>
          <w:rFonts w:ascii="Tahoma" w:eastAsia="Times New Roman" w:hAnsi="Tahoma" w:cs="Tahoma"/>
          <w:color w:val="555555"/>
          <w:sz w:val="18"/>
          <w:szCs w:val="18"/>
          <w:lang w:eastAsia="tr-TR"/>
        </w:rPr>
        <w:t>eya Kasko Fotokopisi.</w:t>
      </w:r>
      <w:r w:rsidRPr="00ED0618">
        <w:rPr>
          <w:rFonts w:ascii="Tahoma" w:eastAsia="Times New Roman" w:hAnsi="Tahoma" w:cs="Tahoma"/>
          <w:color w:val="555555"/>
          <w:sz w:val="18"/>
          <w:szCs w:val="18"/>
          <w:lang w:eastAsia="tr-TR"/>
        </w:rPr>
        <w:br/>
        <w:t>22- Geziye Gidilecek Aracın İl İçi Gezilerde 8 (sekiz), İl Dışı Gezilerde 6 (altı) Yaşından Büyük Olmaması, (resmi Araçlar Dâhil)</w:t>
      </w:r>
      <w:r w:rsidRPr="00ED0618">
        <w:rPr>
          <w:rFonts w:ascii="Tahoma" w:eastAsia="Times New Roman" w:hAnsi="Tahoma" w:cs="Tahoma"/>
          <w:color w:val="555555"/>
          <w:sz w:val="18"/>
          <w:szCs w:val="18"/>
          <w:lang w:eastAsia="tr-TR"/>
        </w:rPr>
        <w:br/>
        <w:t>23–100 Km’nin Geçtiği Şehirlerarası Düzenlenecek Gezilerde Araçların Mutlaka (</w:t>
      </w:r>
      <w:r>
        <w:rPr>
          <w:rFonts w:ascii="Tahoma" w:eastAsia="Times New Roman" w:hAnsi="Tahoma" w:cs="Tahoma"/>
          <w:color w:val="555555"/>
          <w:sz w:val="18"/>
          <w:szCs w:val="18"/>
          <w:lang w:eastAsia="tr-TR"/>
        </w:rPr>
        <w:t>D</w:t>
      </w:r>
      <w:r w:rsidRPr="00ED0618">
        <w:rPr>
          <w:rFonts w:ascii="Tahoma" w:eastAsia="Times New Roman" w:hAnsi="Tahoma" w:cs="Tahoma"/>
          <w:color w:val="555555"/>
          <w:sz w:val="18"/>
          <w:szCs w:val="18"/>
          <w:lang w:eastAsia="tr-TR"/>
        </w:rPr>
        <w:t>2) Taşıt Kartına Haiz Olması.</w:t>
      </w:r>
      <w:r w:rsidRPr="00ED0618">
        <w:rPr>
          <w:rFonts w:ascii="Tahoma" w:eastAsia="Times New Roman" w:hAnsi="Tahoma" w:cs="Tahoma"/>
          <w:color w:val="555555"/>
          <w:sz w:val="18"/>
          <w:szCs w:val="18"/>
          <w:lang w:eastAsia="tr-TR"/>
        </w:rPr>
        <w:br/>
      </w:r>
      <w:r w:rsidRPr="00ED0618">
        <w:rPr>
          <w:rFonts w:ascii="Tahoma" w:eastAsia="Times New Roman" w:hAnsi="Tahoma" w:cs="Tahoma"/>
          <w:color w:val="555555"/>
          <w:sz w:val="18"/>
          <w:szCs w:val="18"/>
          <w:lang w:eastAsia="tr-TR"/>
        </w:rPr>
        <w:br/>
        <w:t>24-</w:t>
      </w:r>
      <w:r>
        <w:rPr>
          <w:rFonts w:ascii="Tahoma" w:eastAsia="Times New Roman" w:hAnsi="Tahoma" w:cs="Tahoma"/>
          <w:color w:val="555555"/>
          <w:sz w:val="18"/>
          <w:szCs w:val="18"/>
          <w:lang w:eastAsia="tr-TR"/>
        </w:rPr>
        <w:t>G</w:t>
      </w:r>
      <w:r w:rsidRPr="00ED0618">
        <w:rPr>
          <w:rFonts w:ascii="Tahoma" w:eastAsia="Times New Roman" w:hAnsi="Tahoma" w:cs="Tahoma"/>
          <w:color w:val="555555"/>
          <w:sz w:val="18"/>
          <w:szCs w:val="18"/>
          <w:lang w:eastAsia="tr-TR"/>
        </w:rPr>
        <w:t>ezi Planlamalarında Trafiği Uygun Güzergâhlar Ve Uygun Hareket Saatleri Tercih Edilecek, Gece Ve Özellikle Sabaha Karşı Trafikte Olunmamasına Özen Gösterilecektir.</w:t>
      </w:r>
      <w:r>
        <w:rPr>
          <w:rFonts w:ascii="Tahoma" w:eastAsia="Times New Roman" w:hAnsi="Tahoma" w:cs="Tahoma"/>
          <w:color w:val="555555"/>
          <w:sz w:val="18"/>
          <w:szCs w:val="18"/>
          <w:lang w:eastAsia="tr-TR"/>
        </w:rPr>
        <w:br/>
        <w:t>25-Uçakla gidilecek gezilerde Firmanın Adı ve Gidiş-dönüş sefer sayıları b</w:t>
      </w:r>
      <w:r w:rsidRPr="00ED0618">
        <w:rPr>
          <w:rFonts w:ascii="Tahoma" w:eastAsia="Times New Roman" w:hAnsi="Tahoma" w:cs="Tahoma"/>
          <w:color w:val="555555"/>
          <w:sz w:val="18"/>
          <w:szCs w:val="18"/>
          <w:lang w:eastAsia="tr-TR"/>
        </w:rPr>
        <w:t>elirtilecektir.</w:t>
      </w:r>
      <w:r>
        <w:rPr>
          <w:rFonts w:ascii="Tahoma" w:eastAsia="Times New Roman" w:hAnsi="Tahoma" w:cs="Tahoma"/>
          <w:color w:val="555555"/>
          <w:sz w:val="18"/>
          <w:szCs w:val="18"/>
          <w:lang w:eastAsia="tr-TR"/>
        </w:rPr>
        <w:br/>
        <w:t>26-G</w:t>
      </w:r>
      <w:r w:rsidRPr="00ED0618">
        <w:rPr>
          <w:rFonts w:ascii="Tahoma" w:eastAsia="Times New Roman" w:hAnsi="Tahoma" w:cs="Tahoma"/>
          <w:color w:val="555555"/>
          <w:sz w:val="18"/>
          <w:szCs w:val="18"/>
          <w:lang w:eastAsia="tr-TR"/>
        </w:rPr>
        <w:t>eziye Gidilecek Araç</w:t>
      </w:r>
      <w:r>
        <w:rPr>
          <w:rFonts w:ascii="Tahoma" w:eastAsia="Times New Roman" w:hAnsi="Tahoma" w:cs="Tahoma"/>
          <w:color w:val="555555"/>
          <w:sz w:val="18"/>
          <w:szCs w:val="18"/>
          <w:lang w:eastAsia="tr-TR"/>
        </w:rPr>
        <w:t>l</w:t>
      </w:r>
      <w:r w:rsidRPr="00ED0618">
        <w:rPr>
          <w:rFonts w:ascii="Tahoma" w:eastAsia="Times New Roman" w:hAnsi="Tahoma" w:cs="Tahoma"/>
          <w:color w:val="555555"/>
          <w:sz w:val="18"/>
          <w:szCs w:val="18"/>
          <w:lang w:eastAsia="tr-TR"/>
        </w:rPr>
        <w:t>a İlgili Belgelerin Asılları Okul İdareleri Tarafından Görüldükten Sonra Tasdik Edilecek Ve Evraklar Geziyi Düzenleyen Gezi Kolu Öğretmenleri Veya İdareciler Tarafından Getirilecek Olup, Kesinlikle Tur Acenteleri Veya Veliler Tarafından Evraklar Gönderilmeyecek Ve Eksik Evrak Tamamlattırılmayacaktır.</w:t>
      </w:r>
      <w:r>
        <w:rPr>
          <w:rFonts w:ascii="Tahoma" w:eastAsia="Times New Roman" w:hAnsi="Tahoma" w:cs="Tahoma"/>
          <w:color w:val="555555"/>
          <w:sz w:val="18"/>
          <w:szCs w:val="18"/>
          <w:lang w:eastAsia="tr-TR"/>
        </w:rPr>
        <w:br/>
        <w:t>27-G</w:t>
      </w:r>
      <w:r w:rsidRPr="00ED0618">
        <w:rPr>
          <w:rFonts w:ascii="Tahoma" w:eastAsia="Times New Roman" w:hAnsi="Tahoma" w:cs="Tahoma"/>
          <w:color w:val="555555"/>
          <w:sz w:val="18"/>
          <w:szCs w:val="18"/>
          <w:lang w:eastAsia="tr-TR"/>
        </w:rPr>
        <w:t>ezi Programlarının Dışına Çıkılmayacak, Yönetmeliğin Öngördüğü Sürelere Titizlikle Uyulacak, Gecikme Suretiyle Gezinin Sonraki Böl</w:t>
      </w:r>
      <w:r w:rsidR="00EE4194">
        <w:rPr>
          <w:rFonts w:ascii="Tahoma" w:eastAsia="Times New Roman" w:hAnsi="Tahoma" w:cs="Tahoma"/>
          <w:color w:val="555555"/>
          <w:sz w:val="18"/>
          <w:szCs w:val="18"/>
          <w:lang w:eastAsia="tr-TR"/>
        </w:rPr>
        <w:t>ümlerinde Son Dakika Telaşı Ve aceleciliğine ve buna bağlı ihmallere meydan v</w:t>
      </w:r>
      <w:r w:rsidRPr="00ED0618">
        <w:rPr>
          <w:rFonts w:ascii="Tahoma" w:eastAsia="Times New Roman" w:hAnsi="Tahoma" w:cs="Tahoma"/>
          <w:color w:val="555555"/>
          <w:sz w:val="18"/>
          <w:szCs w:val="18"/>
          <w:lang w:eastAsia="tr-TR"/>
        </w:rPr>
        <w:t>erilmeyecektir.</w:t>
      </w:r>
      <w:r>
        <w:rPr>
          <w:rFonts w:ascii="Tahoma" w:eastAsia="Times New Roman" w:hAnsi="Tahoma" w:cs="Tahoma"/>
          <w:color w:val="555555"/>
          <w:sz w:val="18"/>
          <w:szCs w:val="18"/>
          <w:lang w:eastAsia="tr-TR"/>
        </w:rPr>
        <w:br/>
        <w:t>28-O</w:t>
      </w:r>
      <w:r w:rsidRPr="00ED0618">
        <w:rPr>
          <w:rFonts w:ascii="Tahoma" w:eastAsia="Times New Roman" w:hAnsi="Tahoma" w:cs="Tahoma"/>
          <w:color w:val="555555"/>
          <w:sz w:val="18"/>
          <w:szCs w:val="18"/>
          <w:lang w:eastAsia="tr-TR"/>
        </w:rPr>
        <w:t>kul Yöneticilerimiz Gerekli Görecekleri Diğer Önlemleri Alarak Uygulayacaklardır.</w:t>
      </w:r>
      <w:r w:rsidRPr="00ED0618">
        <w:rPr>
          <w:rFonts w:ascii="Tahoma" w:eastAsia="Times New Roman" w:hAnsi="Tahoma" w:cs="Tahoma"/>
          <w:color w:val="555555"/>
          <w:sz w:val="18"/>
          <w:szCs w:val="18"/>
          <w:lang w:eastAsia="tr-TR"/>
        </w:rPr>
        <w:br/>
      </w:r>
    </w:p>
    <w:p w:rsidR="00ED0618" w:rsidRDefault="00ED0618" w:rsidP="00ED0618">
      <w:pPr>
        <w:shd w:val="clear" w:color="auto" w:fill="F6F6F6"/>
        <w:spacing w:after="0" w:line="336" w:lineRule="atLeast"/>
        <w:ind w:firstLine="708"/>
        <w:jc w:val="both"/>
        <w:rPr>
          <w:rFonts w:ascii="Tahoma" w:eastAsia="Times New Roman" w:hAnsi="Tahoma" w:cs="Tahoma"/>
          <w:b/>
          <w:color w:val="555555"/>
          <w:sz w:val="18"/>
          <w:szCs w:val="18"/>
          <w:lang w:eastAsia="tr-TR"/>
        </w:rPr>
      </w:pPr>
      <w:r w:rsidRPr="00ED0618">
        <w:rPr>
          <w:rFonts w:ascii="Tahoma" w:eastAsia="Times New Roman" w:hAnsi="Tahoma" w:cs="Tahoma"/>
          <w:b/>
          <w:color w:val="555555"/>
          <w:sz w:val="18"/>
          <w:szCs w:val="18"/>
          <w:lang w:eastAsia="tr-TR"/>
        </w:rPr>
        <w:t>Okullarca Yapılacak Gezilerle İlgili Olarak Yukarıdaki Esaslarda Belirtilen Hususlar Okul İdareleri Tarafından Dikkatle İncelenerek Gezi Dosyaları Müdürlüğe Gönderilecektir.</w:t>
      </w:r>
      <w:r>
        <w:rPr>
          <w:rFonts w:ascii="Tahoma" w:eastAsia="Times New Roman" w:hAnsi="Tahoma" w:cs="Tahoma"/>
          <w:b/>
          <w:color w:val="555555"/>
          <w:sz w:val="18"/>
          <w:szCs w:val="18"/>
          <w:lang w:eastAsia="tr-TR"/>
        </w:rPr>
        <w:br/>
        <w:t>E</w:t>
      </w:r>
      <w:r w:rsidRPr="00ED0618">
        <w:rPr>
          <w:rFonts w:ascii="Tahoma" w:eastAsia="Times New Roman" w:hAnsi="Tahoma" w:cs="Tahoma"/>
          <w:b/>
          <w:color w:val="555555"/>
          <w:sz w:val="18"/>
          <w:szCs w:val="18"/>
          <w:lang w:eastAsia="tr-TR"/>
        </w:rPr>
        <w:t xml:space="preserve">ksik Evrak Bulunan Gezi Dosyalarına Herhangi Bir İşlem </w:t>
      </w:r>
      <w:r>
        <w:rPr>
          <w:rFonts w:ascii="Tahoma" w:eastAsia="Times New Roman" w:hAnsi="Tahoma" w:cs="Tahoma"/>
          <w:b/>
          <w:color w:val="555555"/>
          <w:sz w:val="18"/>
          <w:szCs w:val="18"/>
          <w:lang w:eastAsia="tr-TR"/>
        </w:rPr>
        <w:t xml:space="preserve">Yapılmadan Resmi Yazı İle İade </w:t>
      </w:r>
      <w:proofErr w:type="spellStart"/>
      <w:proofErr w:type="gramStart"/>
      <w:r>
        <w:rPr>
          <w:rFonts w:ascii="Tahoma" w:eastAsia="Times New Roman" w:hAnsi="Tahoma" w:cs="Tahoma"/>
          <w:b/>
          <w:color w:val="555555"/>
          <w:sz w:val="18"/>
          <w:szCs w:val="18"/>
          <w:lang w:eastAsia="tr-TR"/>
        </w:rPr>
        <w:t>e</w:t>
      </w:r>
      <w:r w:rsidRPr="00ED0618">
        <w:rPr>
          <w:rFonts w:ascii="Tahoma" w:eastAsia="Times New Roman" w:hAnsi="Tahoma" w:cs="Tahoma"/>
          <w:b/>
          <w:color w:val="555555"/>
          <w:sz w:val="18"/>
          <w:szCs w:val="18"/>
          <w:lang w:eastAsia="tr-TR"/>
        </w:rPr>
        <w:t>dilecektir.Gezilerin</w:t>
      </w:r>
      <w:proofErr w:type="spellEnd"/>
      <w:proofErr w:type="gramEnd"/>
      <w:r w:rsidRPr="00ED0618">
        <w:rPr>
          <w:rFonts w:ascii="Tahoma" w:eastAsia="Times New Roman" w:hAnsi="Tahoma" w:cs="Tahoma"/>
          <w:b/>
          <w:color w:val="555555"/>
          <w:sz w:val="18"/>
          <w:szCs w:val="18"/>
          <w:lang w:eastAsia="tr-TR"/>
        </w:rPr>
        <w:t xml:space="preserve"> Daha Emniyetli </w:t>
      </w:r>
      <w:r>
        <w:rPr>
          <w:rFonts w:ascii="Tahoma" w:eastAsia="Times New Roman" w:hAnsi="Tahoma" w:cs="Tahoma"/>
          <w:b/>
          <w:color w:val="555555"/>
          <w:sz w:val="18"/>
          <w:szCs w:val="18"/>
          <w:lang w:eastAsia="tr-TR"/>
        </w:rPr>
        <w:t>ş</w:t>
      </w:r>
      <w:r w:rsidRPr="00ED0618">
        <w:rPr>
          <w:rFonts w:ascii="Tahoma" w:eastAsia="Times New Roman" w:hAnsi="Tahoma" w:cs="Tahoma"/>
          <w:b/>
          <w:color w:val="555555"/>
          <w:sz w:val="18"/>
          <w:szCs w:val="18"/>
          <w:lang w:eastAsia="tr-TR"/>
        </w:rPr>
        <w:t xml:space="preserve">artlarda, </w:t>
      </w:r>
      <w:r>
        <w:rPr>
          <w:rFonts w:ascii="Tahoma" w:eastAsia="Times New Roman" w:hAnsi="Tahoma" w:cs="Tahoma"/>
          <w:b/>
          <w:color w:val="555555"/>
          <w:sz w:val="18"/>
          <w:szCs w:val="18"/>
          <w:lang w:eastAsia="tr-TR"/>
        </w:rPr>
        <w:t>sağlıklı ve güven içerisinde yapılmasının sağlanması a</w:t>
      </w:r>
      <w:r w:rsidRPr="00ED0618">
        <w:rPr>
          <w:rFonts w:ascii="Tahoma" w:eastAsia="Times New Roman" w:hAnsi="Tahoma" w:cs="Tahoma"/>
          <w:b/>
          <w:color w:val="555555"/>
          <w:sz w:val="18"/>
          <w:szCs w:val="18"/>
          <w:lang w:eastAsia="tr-TR"/>
        </w:rPr>
        <w:t xml:space="preserve">macıyla </w:t>
      </w:r>
      <w:r>
        <w:rPr>
          <w:rFonts w:ascii="Tahoma" w:eastAsia="Times New Roman" w:hAnsi="Tahoma" w:cs="Tahoma"/>
          <w:b/>
          <w:color w:val="555555"/>
          <w:sz w:val="18"/>
          <w:szCs w:val="18"/>
          <w:lang w:eastAsia="tr-TR"/>
        </w:rPr>
        <w:t>yukarıda belirtilen hususlara özen g</w:t>
      </w:r>
      <w:r w:rsidRPr="00ED0618">
        <w:rPr>
          <w:rFonts w:ascii="Tahoma" w:eastAsia="Times New Roman" w:hAnsi="Tahoma" w:cs="Tahoma"/>
          <w:b/>
          <w:color w:val="555555"/>
          <w:sz w:val="18"/>
          <w:szCs w:val="18"/>
          <w:lang w:eastAsia="tr-TR"/>
        </w:rPr>
        <w:t>österilecektir.</w:t>
      </w:r>
    </w:p>
    <w:p w:rsidR="008A6493" w:rsidRDefault="008A6493" w:rsidP="00ED0618">
      <w:pPr>
        <w:shd w:val="clear" w:color="auto" w:fill="F6F6F6"/>
        <w:spacing w:after="0" w:line="336" w:lineRule="atLeast"/>
        <w:ind w:firstLine="708"/>
        <w:jc w:val="both"/>
        <w:rPr>
          <w:rFonts w:ascii="Tahoma" w:eastAsia="Times New Roman" w:hAnsi="Tahoma" w:cs="Tahoma"/>
          <w:b/>
          <w:color w:val="555555"/>
          <w:sz w:val="18"/>
          <w:szCs w:val="18"/>
          <w:lang w:eastAsia="tr-TR"/>
        </w:rPr>
      </w:pPr>
    </w:p>
    <w:p w:rsidR="008A6493" w:rsidRDefault="008A6493" w:rsidP="00ED0618">
      <w:pPr>
        <w:shd w:val="clear" w:color="auto" w:fill="F6F6F6"/>
        <w:spacing w:after="0" w:line="336" w:lineRule="atLeast"/>
        <w:ind w:firstLine="708"/>
        <w:jc w:val="both"/>
        <w:rPr>
          <w:rFonts w:ascii="Tahoma" w:eastAsia="Times New Roman" w:hAnsi="Tahoma" w:cs="Tahoma"/>
          <w:b/>
          <w:color w:val="555555"/>
          <w:sz w:val="18"/>
          <w:szCs w:val="18"/>
          <w:lang w:eastAsia="tr-TR"/>
        </w:rPr>
      </w:pPr>
    </w:p>
    <w:p w:rsidR="008A6493" w:rsidRDefault="008A6493" w:rsidP="00ED0618">
      <w:pPr>
        <w:shd w:val="clear" w:color="auto" w:fill="F6F6F6"/>
        <w:spacing w:after="0" w:line="336" w:lineRule="atLeast"/>
        <w:ind w:firstLine="708"/>
        <w:jc w:val="both"/>
        <w:rPr>
          <w:rFonts w:ascii="Tahoma" w:eastAsia="Times New Roman" w:hAnsi="Tahoma" w:cs="Tahoma"/>
          <w:b/>
          <w:color w:val="555555"/>
          <w:sz w:val="18"/>
          <w:szCs w:val="18"/>
          <w:lang w:eastAsia="tr-TR"/>
        </w:rPr>
      </w:pPr>
    </w:p>
    <w:p w:rsidR="008A6493" w:rsidRDefault="008A6493" w:rsidP="00ED0618">
      <w:pPr>
        <w:shd w:val="clear" w:color="auto" w:fill="F6F6F6"/>
        <w:spacing w:after="0" w:line="336" w:lineRule="atLeast"/>
        <w:ind w:firstLine="708"/>
        <w:jc w:val="both"/>
        <w:rPr>
          <w:rFonts w:ascii="Tahoma" w:eastAsia="Times New Roman" w:hAnsi="Tahoma" w:cs="Tahoma"/>
          <w:b/>
          <w:color w:val="555555"/>
          <w:sz w:val="18"/>
          <w:szCs w:val="18"/>
          <w:lang w:eastAsia="tr-TR"/>
        </w:rPr>
      </w:pPr>
    </w:p>
    <w:p w:rsidR="008A6493" w:rsidRDefault="008A6493" w:rsidP="008A6493">
      <w:pPr>
        <w:shd w:val="clear" w:color="auto" w:fill="F6F6F6"/>
        <w:spacing w:after="0" w:line="336" w:lineRule="atLeast"/>
        <w:ind w:left="6372" w:firstLine="708"/>
        <w:jc w:val="both"/>
        <w:rPr>
          <w:rFonts w:ascii="Tahoma" w:eastAsia="Times New Roman" w:hAnsi="Tahoma" w:cs="Tahoma"/>
          <w:b/>
          <w:color w:val="555555"/>
          <w:sz w:val="18"/>
          <w:szCs w:val="18"/>
          <w:lang w:eastAsia="tr-TR"/>
        </w:rPr>
      </w:pPr>
      <w:r>
        <w:rPr>
          <w:rFonts w:ascii="Tahoma" w:eastAsia="Times New Roman" w:hAnsi="Tahoma" w:cs="Tahoma"/>
          <w:b/>
          <w:color w:val="555555"/>
          <w:sz w:val="18"/>
          <w:szCs w:val="18"/>
          <w:lang w:eastAsia="tr-TR"/>
        </w:rPr>
        <w:t>İmam Ali ERYİĞİT</w:t>
      </w:r>
    </w:p>
    <w:p w:rsidR="008A6493" w:rsidRPr="00ED0618" w:rsidRDefault="008A6493" w:rsidP="008A6493">
      <w:pPr>
        <w:shd w:val="clear" w:color="auto" w:fill="F6F6F6"/>
        <w:spacing w:after="0" w:line="336" w:lineRule="atLeast"/>
        <w:ind w:left="6372" w:firstLine="708"/>
        <w:jc w:val="both"/>
        <w:rPr>
          <w:rFonts w:ascii="Tahoma" w:eastAsia="Times New Roman" w:hAnsi="Tahoma" w:cs="Tahoma"/>
          <w:b/>
          <w:color w:val="555555"/>
          <w:sz w:val="18"/>
          <w:szCs w:val="18"/>
          <w:lang w:eastAsia="tr-TR"/>
        </w:rPr>
      </w:pPr>
      <w:bookmarkStart w:id="0" w:name="_GoBack"/>
      <w:bookmarkEnd w:id="0"/>
      <w:r>
        <w:rPr>
          <w:rFonts w:ascii="Tahoma" w:eastAsia="Times New Roman" w:hAnsi="Tahoma" w:cs="Tahoma"/>
          <w:b/>
          <w:color w:val="555555"/>
          <w:sz w:val="18"/>
          <w:szCs w:val="18"/>
          <w:lang w:eastAsia="tr-TR"/>
        </w:rPr>
        <w:t xml:space="preserve">    Şube Müdürü</w:t>
      </w:r>
    </w:p>
    <w:p w:rsidR="00C65962" w:rsidRDefault="00C65962"/>
    <w:sectPr w:rsidR="00C6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8497D"/>
    <w:multiLevelType w:val="multilevel"/>
    <w:tmpl w:val="EEF84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F8"/>
    <w:rsid w:val="006D457A"/>
    <w:rsid w:val="008A6493"/>
    <w:rsid w:val="00C65962"/>
    <w:rsid w:val="00CB33F8"/>
    <w:rsid w:val="00ED0618"/>
    <w:rsid w:val="00EE4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0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D06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7776">
      <w:bodyDiv w:val="1"/>
      <w:marLeft w:val="0"/>
      <w:marRight w:val="0"/>
      <w:marTop w:val="0"/>
      <w:marBottom w:val="0"/>
      <w:divBdr>
        <w:top w:val="none" w:sz="0" w:space="0" w:color="auto"/>
        <w:left w:val="none" w:sz="0" w:space="0" w:color="auto"/>
        <w:bottom w:val="none" w:sz="0" w:space="0" w:color="auto"/>
        <w:right w:val="none" w:sz="0" w:space="0" w:color="auto"/>
      </w:divBdr>
      <w:divsChild>
        <w:div w:id="78447581">
          <w:marLeft w:val="0"/>
          <w:marRight w:val="0"/>
          <w:marTop w:val="0"/>
          <w:marBottom w:val="0"/>
          <w:divBdr>
            <w:top w:val="none" w:sz="0" w:space="0" w:color="auto"/>
            <w:left w:val="none" w:sz="0" w:space="0" w:color="auto"/>
            <w:bottom w:val="none" w:sz="0" w:space="0" w:color="auto"/>
            <w:right w:val="none" w:sz="0" w:space="0" w:color="auto"/>
          </w:divBdr>
          <w:divsChild>
            <w:div w:id="1384600458">
              <w:marLeft w:val="0"/>
              <w:marRight w:val="0"/>
              <w:marTop w:val="0"/>
              <w:marBottom w:val="0"/>
              <w:divBdr>
                <w:top w:val="none" w:sz="0" w:space="0" w:color="auto"/>
                <w:left w:val="none" w:sz="0" w:space="0" w:color="auto"/>
                <w:bottom w:val="none" w:sz="0" w:space="0" w:color="auto"/>
                <w:right w:val="none" w:sz="0" w:space="0" w:color="auto"/>
              </w:divBdr>
              <w:divsChild>
                <w:div w:id="568005806">
                  <w:marLeft w:val="0"/>
                  <w:marRight w:val="0"/>
                  <w:marTop w:val="0"/>
                  <w:marBottom w:val="0"/>
                  <w:divBdr>
                    <w:top w:val="none" w:sz="0" w:space="0" w:color="auto"/>
                    <w:left w:val="none" w:sz="0" w:space="0" w:color="auto"/>
                    <w:bottom w:val="none" w:sz="0" w:space="0" w:color="auto"/>
                    <w:right w:val="none" w:sz="0" w:space="0" w:color="auto"/>
                  </w:divBdr>
                  <w:divsChild>
                    <w:div w:id="2004699896">
                      <w:marLeft w:val="0"/>
                      <w:marRight w:val="0"/>
                      <w:marTop w:val="0"/>
                      <w:marBottom w:val="0"/>
                      <w:divBdr>
                        <w:top w:val="none" w:sz="0" w:space="0" w:color="auto"/>
                        <w:left w:val="none" w:sz="0" w:space="0" w:color="auto"/>
                        <w:bottom w:val="none" w:sz="0" w:space="0" w:color="auto"/>
                        <w:right w:val="none" w:sz="0" w:space="0" w:color="auto"/>
                      </w:divBdr>
                      <w:divsChild>
                        <w:div w:id="1677220560">
                          <w:marLeft w:val="0"/>
                          <w:marRight w:val="0"/>
                          <w:marTop w:val="0"/>
                          <w:marBottom w:val="0"/>
                          <w:divBdr>
                            <w:top w:val="none" w:sz="0" w:space="0" w:color="auto"/>
                            <w:left w:val="none" w:sz="0" w:space="0" w:color="auto"/>
                            <w:bottom w:val="none" w:sz="0" w:space="0" w:color="auto"/>
                            <w:right w:val="none" w:sz="0" w:space="0" w:color="auto"/>
                          </w:divBdr>
                          <w:divsChild>
                            <w:div w:id="1341160653">
                              <w:marLeft w:val="0"/>
                              <w:marRight w:val="0"/>
                              <w:marTop w:val="0"/>
                              <w:marBottom w:val="0"/>
                              <w:divBdr>
                                <w:top w:val="none" w:sz="0" w:space="0" w:color="auto"/>
                                <w:left w:val="none" w:sz="0" w:space="0" w:color="auto"/>
                                <w:bottom w:val="none" w:sz="0" w:space="0" w:color="auto"/>
                                <w:right w:val="none" w:sz="0" w:space="0" w:color="auto"/>
                              </w:divBdr>
                              <w:divsChild>
                                <w:div w:id="1695768181">
                                  <w:marLeft w:val="0"/>
                                  <w:marRight w:val="0"/>
                                  <w:marTop w:val="0"/>
                                  <w:marBottom w:val="0"/>
                                  <w:divBdr>
                                    <w:top w:val="none" w:sz="0" w:space="0" w:color="auto"/>
                                    <w:left w:val="none" w:sz="0" w:space="0" w:color="auto"/>
                                    <w:bottom w:val="none" w:sz="0" w:space="0" w:color="auto"/>
                                    <w:right w:val="none" w:sz="0" w:space="0" w:color="auto"/>
                                  </w:divBdr>
                                  <w:divsChild>
                                    <w:div w:id="1387950748">
                                      <w:marLeft w:val="0"/>
                                      <w:marRight w:val="0"/>
                                      <w:marTop w:val="0"/>
                                      <w:marBottom w:val="0"/>
                                      <w:divBdr>
                                        <w:top w:val="none" w:sz="0" w:space="0" w:color="auto"/>
                                        <w:left w:val="none" w:sz="0" w:space="0" w:color="auto"/>
                                        <w:bottom w:val="none" w:sz="0" w:space="0" w:color="auto"/>
                                        <w:right w:val="none" w:sz="0" w:space="0" w:color="auto"/>
                                      </w:divBdr>
                                      <w:divsChild>
                                        <w:div w:id="1079714289">
                                          <w:marLeft w:val="0"/>
                                          <w:marRight w:val="0"/>
                                          <w:marTop w:val="0"/>
                                          <w:marBottom w:val="0"/>
                                          <w:divBdr>
                                            <w:top w:val="none" w:sz="0" w:space="0" w:color="auto"/>
                                            <w:left w:val="none" w:sz="0" w:space="0" w:color="auto"/>
                                            <w:bottom w:val="none" w:sz="0" w:space="0" w:color="auto"/>
                                            <w:right w:val="none" w:sz="0" w:space="0" w:color="auto"/>
                                          </w:divBdr>
                                        </w:div>
                                        <w:div w:id="508451228">
                                          <w:marLeft w:val="3840"/>
                                          <w:marRight w:val="0"/>
                                          <w:marTop w:val="0"/>
                                          <w:marBottom w:val="0"/>
                                          <w:divBdr>
                                            <w:top w:val="none" w:sz="0" w:space="0" w:color="auto"/>
                                            <w:left w:val="none" w:sz="0" w:space="0" w:color="auto"/>
                                            <w:bottom w:val="none" w:sz="0" w:space="0" w:color="auto"/>
                                            <w:right w:val="none" w:sz="0" w:space="0" w:color="auto"/>
                                          </w:divBdr>
                                          <w:divsChild>
                                            <w:div w:id="271979483">
                                              <w:marLeft w:val="0"/>
                                              <w:marRight w:val="0"/>
                                              <w:marTop w:val="0"/>
                                              <w:marBottom w:val="0"/>
                                              <w:divBdr>
                                                <w:top w:val="none" w:sz="0" w:space="0" w:color="auto"/>
                                                <w:left w:val="none" w:sz="0" w:space="0" w:color="auto"/>
                                                <w:bottom w:val="none" w:sz="0" w:space="0" w:color="auto"/>
                                                <w:right w:val="none" w:sz="0" w:space="0" w:color="auto"/>
                                              </w:divBdr>
                                              <w:divsChild>
                                                <w:div w:id="2019190955">
                                                  <w:marLeft w:val="0"/>
                                                  <w:marRight w:val="0"/>
                                                  <w:marTop w:val="0"/>
                                                  <w:marBottom w:val="0"/>
                                                  <w:divBdr>
                                                    <w:top w:val="none" w:sz="0" w:space="0" w:color="auto"/>
                                                    <w:left w:val="none" w:sz="0" w:space="0" w:color="auto"/>
                                                    <w:bottom w:val="none" w:sz="0" w:space="0" w:color="auto"/>
                                                    <w:right w:val="none" w:sz="0" w:space="0" w:color="auto"/>
                                                  </w:divBdr>
                                                  <w:divsChild>
                                                    <w:div w:id="610749632">
                                                      <w:marLeft w:val="0"/>
                                                      <w:marRight w:val="120"/>
                                                      <w:marTop w:val="0"/>
                                                      <w:marBottom w:val="0"/>
                                                      <w:divBdr>
                                                        <w:top w:val="none" w:sz="0" w:space="0" w:color="auto"/>
                                                        <w:left w:val="none" w:sz="0" w:space="0" w:color="auto"/>
                                                        <w:bottom w:val="none" w:sz="0" w:space="0" w:color="auto"/>
                                                        <w:right w:val="none" w:sz="0" w:space="0" w:color="auto"/>
                                                      </w:divBdr>
                                                    </w:div>
                                                    <w:div w:id="324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84998">
                                              <w:marLeft w:val="0"/>
                                              <w:marRight w:val="0"/>
                                              <w:marTop w:val="120"/>
                                              <w:marBottom w:val="0"/>
                                              <w:divBdr>
                                                <w:top w:val="none" w:sz="0" w:space="0" w:color="auto"/>
                                                <w:left w:val="none" w:sz="0" w:space="0" w:color="auto"/>
                                                <w:bottom w:val="none" w:sz="0" w:space="0" w:color="auto"/>
                                                <w:right w:val="none" w:sz="0" w:space="0" w:color="auto"/>
                                              </w:divBdr>
                                              <w:divsChild>
                                                <w:div w:id="1381593515">
                                                  <w:marLeft w:val="0"/>
                                                  <w:marRight w:val="240"/>
                                                  <w:marTop w:val="0"/>
                                                  <w:marBottom w:val="0"/>
                                                  <w:divBdr>
                                                    <w:top w:val="single" w:sz="6" w:space="12"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764</Words>
  <Characters>4356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BÜYÜK ŞEF</dc:creator>
  <cp:keywords/>
  <dc:description/>
  <cp:lastModifiedBy>BÜYÜK ŞEF</cp:lastModifiedBy>
  <cp:revision>4</cp:revision>
  <cp:lastPrinted>2015-04-06T12:57:00Z</cp:lastPrinted>
  <dcterms:created xsi:type="dcterms:W3CDTF">2015-04-06T12:45:00Z</dcterms:created>
  <dcterms:modified xsi:type="dcterms:W3CDTF">2015-04-06T12:58:00Z</dcterms:modified>
</cp:coreProperties>
</file>